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3998"/>
        <w:gridCol w:w="7539"/>
        <w:gridCol w:w="2099"/>
      </w:tblGrid>
      <w:tr w:rsidR="000D7F0B" w:rsidRPr="000330AD" w14:paraId="2857BAC2" w14:textId="5CFAD0B5" w:rsidTr="000D7F0B">
        <w:trPr>
          <w:cantSplit/>
          <w:trHeight w:val="1134"/>
        </w:trPr>
        <w:tc>
          <w:tcPr>
            <w:tcW w:w="1385" w:type="dxa"/>
            <w:shd w:val="clear" w:color="auto" w:fill="auto"/>
            <w:hideMark/>
          </w:tcPr>
          <w:p w14:paraId="634848CD" w14:textId="77777777" w:rsidR="000D7F0B" w:rsidRPr="000D7F0B" w:rsidRDefault="000D7F0B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17" w:right="-112"/>
              <w:jc w:val="center"/>
              <w:rPr>
                <w:rFonts w:eastAsia="Times New Roman"/>
                <w:b/>
                <w:bCs/>
                <w:color w:val="000000"/>
                <w:bdr w:val="none" w:sz="0" w:space="0" w:color="auto"/>
                <w:lang w:val="lt-LT" w:eastAsia="lt-LT"/>
              </w:rPr>
            </w:pPr>
            <w:r w:rsidRPr="000D7F0B">
              <w:rPr>
                <w:rFonts w:eastAsia="Times New Roman"/>
                <w:b/>
                <w:bCs/>
                <w:color w:val="000000"/>
                <w:bdr w:val="none" w:sz="0" w:space="0" w:color="auto"/>
                <w:lang w:val="lt-LT" w:eastAsia="lt-LT"/>
              </w:rPr>
              <w:t>Pirkimo dalies Nr.</w:t>
            </w:r>
          </w:p>
        </w:tc>
        <w:tc>
          <w:tcPr>
            <w:tcW w:w="3998" w:type="dxa"/>
            <w:shd w:val="clear" w:color="000000" w:fill="FFFFFF"/>
            <w:hideMark/>
          </w:tcPr>
          <w:p w14:paraId="671DCA6B" w14:textId="77777777" w:rsidR="000D7F0B" w:rsidRPr="000D7F0B" w:rsidRDefault="000D7F0B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92"/>
              <w:jc w:val="center"/>
              <w:rPr>
                <w:rFonts w:eastAsia="Times New Roman"/>
                <w:b/>
                <w:bCs/>
                <w:color w:val="000000"/>
                <w:bdr w:val="none" w:sz="0" w:space="0" w:color="auto"/>
                <w:lang w:val="lt-LT" w:eastAsia="lt-LT"/>
              </w:rPr>
            </w:pPr>
            <w:r w:rsidRPr="000D7F0B">
              <w:rPr>
                <w:rFonts w:eastAsia="Times New Roman"/>
                <w:b/>
                <w:bCs/>
                <w:color w:val="000000"/>
                <w:bdr w:val="none" w:sz="0" w:space="0" w:color="auto"/>
                <w:lang w:val="lt-LT" w:eastAsia="lt-LT"/>
              </w:rPr>
              <w:t>Priemonės pavadinimas</w:t>
            </w:r>
          </w:p>
        </w:tc>
        <w:tc>
          <w:tcPr>
            <w:tcW w:w="7539" w:type="dxa"/>
            <w:shd w:val="clear" w:color="000000" w:fill="FFFFFF"/>
            <w:hideMark/>
          </w:tcPr>
          <w:p w14:paraId="7CEB64ED" w14:textId="77777777" w:rsidR="000D7F0B" w:rsidRPr="000D7F0B" w:rsidRDefault="000D7F0B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jc w:val="center"/>
              <w:rPr>
                <w:rFonts w:eastAsia="Times New Roman"/>
                <w:b/>
                <w:bCs/>
                <w:color w:val="000000"/>
                <w:bdr w:val="none" w:sz="0" w:space="0" w:color="auto"/>
                <w:lang w:val="lt-LT" w:eastAsia="lt-LT"/>
              </w:rPr>
            </w:pPr>
            <w:r w:rsidRPr="000D7F0B">
              <w:rPr>
                <w:rFonts w:eastAsia="Times New Roman"/>
                <w:b/>
                <w:bCs/>
                <w:color w:val="000000"/>
                <w:bdr w:val="none" w:sz="0" w:space="0" w:color="auto"/>
                <w:lang w:val="lt-LT" w:eastAsia="lt-LT"/>
              </w:rPr>
              <w:t>Reikalaujami parametrai</w:t>
            </w:r>
          </w:p>
        </w:tc>
        <w:tc>
          <w:tcPr>
            <w:tcW w:w="2099" w:type="dxa"/>
            <w:shd w:val="clear" w:color="000000" w:fill="FFFFFF"/>
          </w:tcPr>
          <w:p w14:paraId="636AAA4F" w14:textId="77777777" w:rsidR="000D7F0B" w:rsidRPr="000D7F0B" w:rsidRDefault="000D7F0B" w:rsidP="000D7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b/>
                <w:bCs/>
                <w:color w:val="000000"/>
                <w:bdr w:val="none" w:sz="0" w:space="0" w:color="auto"/>
                <w:lang w:val="lt-LT"/>
              </w:rPr>
            </w:pPr>
            <w:proofErr w:type="spellStart"/>
            <w:r w:rsidRPr="000D7F0B">
              <w:rPr>
                <w:rFonts w:ascii="Cambria" w:hAnsi="Cambria"/>
                <w:b/>
                <w:bCs/>
                <w:color w:val="000000"/>
              </w:rPr>
              <w:t>Orientacinis</w:t>
            </w:r>
            <w:proofErr w:type="spellEnd"/>
            <w:r w:rsidRPr="000D7F0B">
              <w:rPr>
                <w:rFonts w:ascii="Cambria" w:hAnsi="Cambria"/>
                <w:b/>
                <w:bCs/>
                <w:color w:val="000000"/>
              </w:rPr>
              <w:t xml:space="preserve"> </w:t>
            </w:r>
            <w:proofErr w:type="spellStart"/>
            <w:r w:rsidRPr="000D7F0B">
              <w:rPr>
                <w:rFonts w:ascii="Cambria" w:hAnsi="Cambria"/>
                <w:b/>
                <w:bCs/>
                <w:color w:val="000000"/>
              </w:rPr>
              <w:t>kiekis</w:t>
            </w:r>
            <w:proofErr w:type="spellEnd"/>
          </w:p>
          <w:p w14:paraId="1D259C7A" w14:textId="10A8E2BD" w:rsidR="000D7F0B" w:rsidRPr="000D7F0B" w:rsidRDefault="000D7F0B" w:rsidP="000D7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5614"/>
              <w:rPr>
                <w:rFonts w:eastAsia="Times New Roman"/>
                <w:b/>
                <w:bCs/>
                <w:color w:val="000000"/>
                <w:bdr w:val="none" w:sz="0" w:space="0" w:color="auto"/>
                <w:lang w:val="lt-LT" w:eastAsia="lt-LT"/>
              </w:rPr>
            </w:pPr>
          </w:p>
        </w:tc>
      </w:tr>
      <w:tr w:rsidR="000D7F0B" w:rsidRPr="002D691C" w14:paraId="57D8A999" w14:textId="46F0BD4D" w:rsidTr="000D7F0B">
        <w:trPr>
          <w:trHeight w:val="284"/>
        </w:trPr>
        <w:tc>
          <w:tcPr>
            <w:tcW w:w="1385" w:type="dxa"/>
            <w:shd w:val="clear" w:color="auto" w:fill="auto"/>
          </w:tcPr>
          <w:p w14:paraId="0F245C0A" w14:textId="1C61729A" w:rsidR="000D7F0B" w:rsidRPr="007E43AC" w:rsidRDefault="000D7F0B" w:rsidP="007E43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1.</w:t>
            </w:r>
          </w:p>
        </w:tc>
        <w:tc>
          <w:tcPr>
            <w:tcW w:w="3998" w:type="dxa"/>
            <w:shd w:val="clear" w:color="000000" w:fill="FFFFFF"/>
          </w:tcPr>
          <w:p w14:paraId="00EBA794" w14:textId="6176437A" w:rsidR="000D7F0B" w:rsidRPr="007E43AC" w:rsidRDefault="000D7F0B" w:rsidP="007E43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 xml:space="preserve">Automatinio </w:t>
            </w:r>
            <w:proofErr w:type="spellStart"/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injektoriaus</w:t>
            </w:r>
            <w:proofErr w:type="spellEnd"/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 xml:space="preserve"> vienkartinis </w:t>
            </w:r>
            <w:r w:rsidRPr="007E43AC">
              <w:rPr>
                <w:rFonts w:eastAsia="Times New Roman"/>
                <w:b/>
                <w:bCs/>
                <w:color w:val="000000"/>
                <w:bdr w:val="none" w:sz="0" w:space="0" w:color="auto"/>
                <w:lang w:val="lt-LT" w:eastAsia="lt-LT"/>
              </w:rPr>
              <w:t>Dienos</w:t>
            </w:r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 xml:space="preserve"> rinkinys </w:t>
            </w:r>
            <w:proofErr w:type="spellStart"/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radiofarmacinio</w:t>
            </w:r>
            <w:proofErr w:type="spellEnd"/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 xml:space="preserve"> preparato dozių paskirstymui ir </w:t>
            </w:r>
            <w:proofErr w:type="spellStart"/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suinjekavimui</w:t>
            </w:r>
            <w:proofErr w:type="spellEnd"/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 xml:space="preserve"> </w:t>
            </w:r>
          </w:p>
        </w:tc>
        <w:tc>
          <w:tcPr>
            <w:tcW w:w="7539" w:type="dxa"/>
            <w:shd w:val="clear" w:color="000000" w:fill="FFFFFF"/>
          </w:tcPr>
          <w:p w14:paraId="6B88983A" w14:textId="11078EBE" w:rsidR="000D7F0B" w:rsidRPr="007E43AC" w:rsidRDefault="000D7F0B" w:rsidP="007E43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 xml:space="preserve">Vienkartinis </w:t>
            </w:r>
            <w:r w:rsidRPr="007E43AC">
              <w:rPr>
                <w:rFonts w:eastAsia="Times New Roman"/>
                <w:b/>
                <w:bCs/>
                <w:color w:val="000000"/>
                <w:bdr w:val="none" w:sz="0" w:space="0" w:color="auto"/>
                <w:lang w:val="lt-LT" w:eastAsia="lt-LT"/>
              </w:rPr>
              <w:t>dienos</w:t>
            </w:r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 xml:space="preserve"> rinkinys sterilus, </w:t>
            </w:r>
            <w:proofErr w:type="spellStart"/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nepirogeniškas</w:t>
            </w:r>
            <w:proofErr w:type="spellEnd"/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, be latekso, pateikiamas tiekiamas supakuotas sterilioje pakuotėje.</w:t>
            </w:r>
          </w:p>
        </w:tc>
        <w:tc>
          <w:tcPr>
            <w:tcW w:w="2099" w:type="dxa"/>
            <w:shd w:val="clear" w:color="000000" w:fill="FFFFFF"/>
          </w:tcPr>
          <w:p w14:paraId="1C9B09AB" w14:textId="42F098FE" w:rsidR="000D7F0B" w:rsidRPr="007E43AC" w:rsidRDefault="000D7F0B" w:rsidP="000D7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jc w:val="center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720</w:t>
            </w:r>
          </w:p>
        </w:tc>
      </w:tr>
      <w:tr w:rsidR="000D7F0B" w:rsidRPr="002D691C" w14:paraId="651FFE88" w14:textId="02CE9EAC" w:rsidTr="000D7F0B">
        <w:trPr>
          <w:trHeight w:val="284"/>
        </w:trPr>
        <w:tc>
          <w:tcPr>
            <w:tcW w:w="1385" w:type="dxa"/>
            <w:shd w:val="clear" w:color="auto" w:fill="auto"/>
          </w:tcPr>
          <w:p w14:paraId="6BE32AAE" w14:textId="77777777" w:rsidR="000D7F0B" w:rsidRPr="007E43AC" w:rsidRDefault="000D7F0B" w:rsidP="007E43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shd w:val="clear" w:color="000000" w:fill="FFFFFF"/>
          </w:tcPr>
          <w:p w14:paraId="04E954AB" w14:textId="77777777" w:rsidR="000D7F0B" w:rsidRPr="007E43AC" w:rsidRDefault="000D7F0B" w:rsidP="007E43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0661D68D" w14:textId="79F7A3D7" w:rsidR="000D7F0B" w:rsidRPr="007E43AC" w:rsidRDefault="000D7F0B" w:rsidP="007E43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Rinkinio</w:t>
            </w:r>
            <w:r w:rsidRPr="007E43AC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7E43AC">
              <w:rPr>
                <w:rFonts w:eastAsia="Times New Roman"/>
                <w:color w:val="000000"/>
              </w:rPr>
              <w:t>galiojimo</w:t>
            </w:r>
            <w:proofErr w:type="spellEnd"/>
            <w:r w:rsidRPr="007E43AC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7E43AC">
              <w:rPr>
                <w:rFonts w:eastAsia="Times New Roman"/>
                <w:color w:val="000000"/>
              </w:rPr>
              <w:t>laikas</w:t>
            </w:r>
            <w:proofErr w:type="spellEnd"/>
            <w:r w:rsidRPr="007E43AC">
              <w:rPr>
                <w:rFonts w:eastAsia="Times New Roman"/>
                <w:color w:val="000000"/>
              </w:rPr>
              <w:t xml:space="preserve"> </w:t>
            </w:r>
            <w:r w:rsidRPr="007E43AC">
              <w:t xml:space="preserve">ne </w:t>
            </w:r>
            <w:proofErr w:type="spellStart"/>
            <w:r w:rsidRPr="007E43AC">
              <w:t>mažiau</w:t>
            </w:r>
            <w:proofErr w:type="spellEnd"/>
            <w:r w:rsidRPr="007E43AC">
              <w:t xml:space="preserve"> </w:t>
            </w:r>
            <w:proofErr w:type="spellStart"/>
            <w:r w:rsidRPr="007E43AC">
              <w:t>kaip</w:t>
            </w:r>
            <w:proofErr w:type="spellEnd"/>
            <w:r w:rsidRPr="007E43AC">
              <w:t xml:space="preserve"> 36 </w:t>
            </w:r>
            <w:proofErr w:type="spellStart"/>
            <w:r w:rsidRPr="007E43AC">
              <w:t>mėnesius</w:t>
            </w:r>
            <w:proofErr w:type="spellEnd"/>
            <w:r w:rsidRPr="007E43AC">
              <w:t>.</w:t>
            </w:r>
          </w:p>
        </w:tc>
        <w:tc>
          <w:tcPr>
            <w:tcW w:w="2099" w:type="dxa"/>
            <w:shd w:val="clear" w:color="000000" w:fill="FFFFFF"/>
          </w:tcPr>
          <w:p w14:paraId="4BA9CCC7" w14:textId="77777777" w:rsidR="000D7F0B" w:rsidRPr="007E43AC" w:rsidRDefault="000D7F0B" w:rsidP="007E43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</w:p>
        </w:tc>
      </w:tr>
      <w:tr w:rsidR="000D7F0B" w:rsidRPr="002D691C" w14:paraId="47136AA6" w14:textId="4C21D326" w:rsidTr="000D7F0B">
        <w:trPr>
          <w:trHeight w:val="284"/>
        </w:trPr>
        <w:tc>
          <w:tcPr>
            <w:tcW w:w="1385" w:type="dxa"/>
            <w:shd w:val="clear" w:color="auto" w:fill="auto"/>
          </w:tcPr>
          <w:p w14:paraId="2AE31E5E" w14:textId="77777777" w:rsidR="000D7F0B" w:rsidRPr="007E43AC" w:rsidRDefault="000D7F0B" w:rsidP="007E43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shd w:val="clear" w:color="000000" w:fill="FFFFFF"/>
          </w:tcPr>
          <w:p w14:paraId="6610D370" w14:textId="77777777" w:rsidR="000D7F0B" w:rsidRPr="007E43AC" w:rsidRDefault="000D7F0B" w:rsidP="007E43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2E8C60FB" w14:textId="2C556292" w:rsidR="000D7F0B" w:rsidRPr="007E43AC" w:rsidRDefault="000D7F0B" w:rsidP="007E43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  <w:proofErr w:type="spellStart"/>
            <w:r w:rsidRPr="007E43AC">
              <w:rPr>
                <w:rFonts w:eastAsia="Times New Roman"/>
                <w:color w:val="000000"/>
              </w:rPr>
              <w:t>Rinkinys</w:t>
            </w:r>
            <w:proofErr w:type="spellEnd"/>
            <w:r w:rsidRPr="007E43AC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7E43AC">
              <w:rPr>
                <w:rFonts w:eastAsia="Times New Roman"/>
                <w:color w:val="000000"/>
              </w:rPr>
              <w:t>suderintas</w:t>
            </w:r>
            <w:proofErr w:type="spellEnd"/>
            <w:r w:rsidRPr="007E43AC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7E43AC">
              <w:rPr>
                <w:rFonts w:eastAsia="Times New Roman"/>
                <w:color w:val="000000"/>
              </w:rPr>
              <w:t>naudojimui</w:t>
            </w:r>
            <w:proofErr w:type="spellEnd"/>
            <w:r w:rsidRPr="007E43AC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7E43AC">
              <w:rPr>
                <w:rFonts w:eastAsia="Times New Roman"/>
                <w:color w:val="000000"/>
              </w:rPr>
              <w:t>su</w:t>
            </w:r>
            <w:proofErr w:type="spellEnd"/>
            <w:r w:rsidRPr="007E43AC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7E43AC">
              <w:rPr>
                <w:rFonts w:eastAsia="Times New Roman"/>
                <w:color w:val="000000"/>
              </w:rPr>
              <w:t>automatiniu</w:t>
            </w:r>
            <w:proofErr w:type="spellEnd"/>
            <w:r w:rsidRPr="007E43AC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7E43AC">
              <w:rPr>
                <w:rFonts w:eastAsia="Times New Roman"/>
                <w:color w:val="000000"/>
              </w:rPr>
              <w:t>radiofarmacinių</w:t>
            </w:r>
            <w:proofErr w:type="spellEnd"/>
            <w:r w:rsidRPr="007E43AC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7E43AC">
              <w:rPr>
                <w:rFonts w:eastAsia="Times New Roman"/>
                <w:color w:val="000000"/>
              </w:rPr>
              <w:t>preparatų</w:t>
            </w:r>
            <w:proofErr w:type="spellEnd"/>
            <w:r w:rsidRPr="007E43AC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7E43AC">
              <w:rPr>
                <w:rFonts w:eastAsia="Times New Roman"/>
                <w:color w:val="000000"/>
              </w:rPr>
              <w:t>injektoriumi</w:t>
            </w:r>
            <w:proofErr w:type="spellEnd"/>
            <w:r w:rsidRPr="007E43AC">
              <w:rPr>
                <w:rFonts w:eastAsia="Times New Roman"/>
                <w:color w:val="000000"/>
              </w:rPr>
              <w:t xml:space="preserve"> IRIS (</w:t>
            </w:r>
            <w:proofErr w:type="spellStart"/>
            <w:r w:rsidRPr="007E43AC">
              <w:rPr>
                <w:rFonts w:eastAsia="Times New Roman"/>
                <w:color w:val="000000"/>
              </w:rPr>
              <w:t>Comecer</w:t>
            </w:r>
            <w:proofErr w:type="spellEnd"/>
            <w:r w:rsidRPr="007E43AC">
              <w:rPr>
                <w:rFonts w:eastAsia="Times New Roman"/>
                <w:color w:val="000000"/>
              </w:rPr>
              <w:t>).</w:t>
            </w:r>
          </w:p>
        </w:tc>
        <w:tc>
          <w:tcPr>
            <w:tcW w:w="2099" w:type="dxa"/>
            <w:shd w:val="clear" w:color="000000" w:fill="FFFFFF"/>
          </w:tcPr>
          <w:p w14:paraId="48AE3604" w14:textId="77777777" w:rsidR="000D7F0B" w:rsidRPr="007E43AC" w:rsidRDefault="000D7F0B" w:rsidP="007E43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</w:rPr>
            </w:pPr>
          </w:p>
        </w:tc>
      </w:tr>
      <w:tr w:rsidR="000D7F0B" w:rsidRPr="002D691C" w14:paraId="56AF055E" w14:textId="5E5B0FCB" w:rsidTr="000D7F0B">
        <w:trPr>
          <w:trHeight w:val="284"/>
        </w:trPr>
        <w:tc>
          <w:tcPr>
            <w:tcW w:w="1385" w:type="dxa"/>
            <w:shd w:val="clear" w:color="auto" w:fill="auto"/>
          </w:tcPr>
          <w:p w14:paraId="1ECD4B6A" w14:textId="77777777" w:rsidR="000D7F0B" w:rsidRPr="007E43AC" w:rsidRDefault="000D7F0B" w:rsidP="007E43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shd w:val="clear" w:color="000000" w:fill="FFFFFF"/>
          </w:tcPr>
          <w:p w14:paraId="44D2E11F" w14:textId="77777777" w:rsidR="000D7F0B" w:rsidRPr="007E43AC" w:rsidRDefault="000D7F0B" w:rsidP="007E43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62B3516E" w14:textId="77777777" w:rsidR="000D7F0B" w:rsidRPr="007E43AC" w:rsidRDefault="000D7F0B" w:rsidP="007E43AC">
            <w:pPr>
              <w:shd w:val="clear" w:color="auto" w:fill="FFFFFF"/>
              <w:spacing w:line="360" w:lineRule="auto"/>
              <w:jc w:val="both"/>
              <w:rPr>
                <w:rFonts w:eastAsia="Times New Roman"/>
                <w:b/>
                <w:color w:val="000000"/>
              </w:rPr>
            </w:pPr>
            <w:proofErr w:type="spellStart"/>
            <w:r w:rsidRPr="007E43AC">
              <w:rPr>
                <w:rFonts w:eastAsia="Times New Roman"/>
                <w:b/>
                <w:color w:val="000000"/>
              </w:rPr>
              <w:t>Rinkinį</w:t>
            </w:r>
            <w:proofErr w:type="spellEnd"/>
            <w:r w:rsidRPr="007E43AC">
              <w:rPr>
                <w:rFonts w:eastAsia="Times New Roman"/>
                <w:b/>
                <w:color w:val="000000"/>
              </w:rPr>
              <w:t xml:space="preserve"> </w:t>
            </w:r>
            <w:proofErr w:type="spellStart"/>
            <w:r w:rsidRPr="007E43AC">
              <w:rPr>
                <w:rFonts w:eastAsia="Times New Roman"/>
                <w:b/>
                <w:color w:val="000000"/>
              </w:rPr>
              <w:t>sudaro</w:t>
            </w:r>
            <w:proofErr w:type="spellEnd"/>
            <w:r w:rsidRPr="007E43AC">
              <w:rPr>
                <w:rFonts w:eastAsia="Times New Roman"/>
                <w:b/>
                <w:color w:val="000000"/>
              </w:rPr>
              <w:t xml:space="preserve"> </w:t>
            </w:r>
            <w:proofErr w:type="spellStart"/>
            <w:r w:rsidRPr="007E43AC">
              <w:rPr>
                <w:rFonts w:eastAsia="Times New Roman"/>
                <w:b/>
                <w:color w:val="000000"/>
              </w:rPr>
              <w:t>jungiamos</w:t>
            </w:r>
            <w:proofErr w:type="spellEnd"/>
            <w:r w:rsidRPr="007E43AC">
              <w:rPr>
                <w:rFonts w:eastAsia="Times New Roman"/>
                <w:b/>
                <w:color w:val="000000"/>
              </w:rPr>
              <w:t xml:space="preserve"> </w:t>
            </w:r>
            <w:proofErr w:type="spellStart"/>
            <w:r w:rsidRPr="007E43AC">
              <w:rPr>
                <w:rFonts w:eastAsia="Times New Roman"/>
                <w:b/>
                <w:color w:val="000000"/>
              </w:rPr>
              <w:t>dalys</w:t>
            </w:r>
            <w:proofErr w:type="spellEnd"/>
            <w:r w:rsidRPr="007E43AC">
              <w:rPr>
                <w:rFonts w:eastAsia="Times New Roman"/>
                <w:b/>
                <w:color w:val="000000"/>
              </w:rPr>
              <w:t>:</w:t>
            </w:r>
          </w:p>
          <w:p w14:paraId="1447D35D" w14:textId="77777777" w:rsidR="000D7F0B" w:rsidRPr="007E43AC" w:rsidRDefault="000D7F0B" w:rsidP="007E43AC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E43AC">
              <w:rPr>
                <w:rFonts w:ascii="Times New Roman" w:hAnsi="Times New Roman" w:cs="Times New Roman"/>
              </w:rPr>
              <w:t>dvigubos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adatos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perforatorius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E43AC">
              <w:rPr>
                <w:rFonts w:ascii="Times New Roman" w:hAnsi="Times New Roman" w:cs="Times New Roman"/>
              </w:rPr>
              <w:t>skirtas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prijungti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pagrindinį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flakoną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prie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vožtuvo</w:t>
            </w:r>
            <w:proofErr w:type="spellEnd"/>
            <w:r w:rsidRPr="007E43AC">
              <w:rPr>
                <w:rFonts w:ascii="Times New Roman" w:hAnsi="Times New Roman" w:cs="Times New Roman"/>
              </w:rPr>
              <w:t>;</w:t>
            </w:r>
          </w:p>
          <w:p w14:paraId="22844791" w14:textId="77777777" w:rsidR="000D7F0B" w:rsidRPr="007E43AC" w:rsidRDefault="000D7F0B" w:rsidP="007E43AC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E43AC">
              <w:rPr>
                <w:rFonts w:ascii="Times New Roman" w:hAnsi="Times New Roman" w:cs="Times New Roman"/>
              </w:rPr>
              <w:t>prijungtas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prie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vožtuvo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10 ml </w:t>
            </w:r>
            <w:proofErr w:type="spellStart"/>
            <w:r w:rsidRPr="007E43AC">
              <w:rPr>
                <w:rFonts w:ascii="Times New Roman" w:hAnsi="Times New Roman" w:cs="Times New Roman"/>
              </w:rPr>
              <w:t>švirkštas</w:t>
            </w:r>
            <w:proofErr w:type="spellEnd"/>
            <w:r w:rsidRPr="007E43AC">
              <w:rPr>
                <w:rFonts w:ascii="Times New Roman" w:hAnsi="Times New Roman" w:cs="Times New Roman"/>
              </w:rPr>
              <w:t>;</w:t>
            </w:r>
          </w:p>
          <w:p w14:paraId="47BA42AB" w14:textId="77777777" w:rsidR="000D7F0B" w:rsidRPr="007E43AC" w:rsidRDefault="000D7F0B" w:rsidP="007E43AC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E43AC">
              <w:rPr>
                <w:rFonts w:ascii="Times New Roman" w:hAnsi="Times New Roman" w:cs="Times New Roman"/>
              </w:rPr>
              <w:t>jungiamoji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linija</w:t>
            </w:r>
            <w:proofErr w:type="spellEnd"/>
            <w:r w:rsidRPr="007E43AC">
              <w:rPr>
                <w:rFonts w:ascii="Times New Roman" w:hAnsi="Times New Roman" w:cs="Times New Roman"/>
              </w:rPr>
              <w:t>;</w:t>
            </w:r>
          </w:p>
          <w:p w14:paraId="4F9C6E6A" w14:textId="77777777" w:rsidR="000D7F0B" w:rsidRPr="007E43AC" w:rsidRDefault="000D7F0B" w:rsidP="007E43AC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E43AC">
              <w:rPr>
                <w:rFonts w:ascii="Times New Roman" w:hAnsi="Times New Roman" w:cs="Times New Roman"/>
              </w:rPr>
              <w:t>dvigubos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adatos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perforatorius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E43AC">
              <w:rPr>
                <w:rFonts w:ascii="Times New Roman" w:hAnsi="Times New Roman" w:cs="Times New Roman"/>
              </w:rPr>
              <w:t>skirtas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prijungti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prie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atliekų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flakono</w:t>
            </w:r>
            <w:proofErr w:type="spellEnd"/>
            <w:r w:rsidRPr="007E43AC">
              <w:rPr>
                <w:rFonts w:ascii="Times New Roman" w:hAnsi="Times New Roman" w:cs="Times New Roman"/>
              </w:rPr>
              <w:t>;</w:t>
            </w:r>
          </w:p>
          <w:p w14:paraId="3F44BF9C" w14:textId="77777777" w:rsidR="000D7F0B" w:rsidRPr="007E43AC" w:rsidRDefault="000D7F0B" w:rsidP="007E43AC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E43AC">
              <w:rPr>
                <w:rFonts w:ascii="Times New Roman" w:hAnsi="Times New Roman" w:cs="Times New Roman"/>
              </w:rPr>
              <w:t xml:space="preserve">0,2 µm </w:t>
            </w:r>
            <w:proofErr w:type="spellStart"/>
            <w:r w:rsidRPr="007E43AC">
              <w:rPr>
                <w:rFonts w:ascii="Times New Roman" w:hAnsi="Times New Roman" w:cs="Times New Roman"/>
              </w:rPr>
              <w:t>oro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filtras;</w:t>
            </w:r>
          </w:p>
          <w:p w14:paraId="4B779B1D" w14:textId="77777777" w:rsidR="000D7F0B" w:rsidRPr="007E43AC" w:rsidRDefault="000D7F0B" w:rsidP="007E43AC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E43AC">
              <w:rPr>
                <w:rFonts w:ascii="Times New Roman" w:hAnsi="Times New Roman" w:cs="Times New Roman"/>
              </w:rPr>
              <w:t>vožtuvų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blokas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su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trijų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krypčių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vožtuvais</w:t>
            </w:r>
            <w:proofErr w:type="spellEnd"/>
            <w:r w:rsidRPr="007E43AC">
              <w:rPr>
                <w:rFonts w:ascii="Times New Roman" w:hAnsi="Times New Roman" w:cs="Times New Roman"/>
              </w:rPr>
              <w:t>;</w:t>
            </w:r>
          </w:p>
          <w:p w14:paraId="69134444" w14:textId="46868066" w:rsidR="000D7F0B" w:rsidRPr="007E43AC" w:rsidRDefault="000D7F0B" w:rsidP="007E43AC">
            <w:pPr>
              <w:pStyle w:val="ListParagraph"/>
              <w:numPr>
                <w:ilvl w:val="0"/>
                <w:numId w:val="1"/>
              </w:numPr>
              <w:ind w:right="-102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7E43AC">
              <w:rPr>
                <w:rFonts w:ascii="Times New Roman" w:hAnsi="Times New Roman" w:cs="Times New Roman"/>
              </w:rPr>
              <w:t>„</w:t>
            </w:r>
            <w:proofErr w:type="spellStart"/>
            <w:proofErr w:type="gramStart"/>
            <w:r w:rsidRPr="007E43AC">
              <w:rPr>
                <w:rFonts w:ascii="Times New Roman" w:hAnsi="Times New Roman" w:cs="Times New Roman"/>
              </w:rPr>
              <w:t>Tevadapter</w:t>
            </w:r>
            <w:proofErr w:type="spellEnd"/>
            <w:r w:rsidRPr="007E43AC">
              <w:rPr>
                <w:rFonts w:ascii="Times New Roman" w:hAnsi="Times New Roman" w:cs="Times New Roman"/>
              </w:rPr>
              <w:t>“ „</w:t>
            </w:r>
            <w:proofErr w:type="spellStart"/>
            <w:proofErr w:type="gramEnd"/>
            <w:r w:rsidRPr="007E43AC">
              <w:rPr>
                <w:rFonts w:ascii="Times New Roman" w:hAnsi="Times New Roman" w:cs="Times New Roman"/>
              </w:rPr>
              <w:t>luer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lock“ </w:t>
            </w:r>
            <w:proofErr w:type="spellStart"/>
            <w:r w:rsidRPr="007E43AC">
              <w:rPr>
                <w:rFonts w:ascii="Times New Roman" w:hAnsi="Times New Roman" w:cs="Times New Roman"/>
              </w:rPr>
              <w:t>adapteris</w:t>
            </w:r>
            <w:proofErr w:type="spellEnd"/>
            <w:r w:rsidRPr="007E43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9" w:type="dxa"/>
            <w:shd w:val="clear" w:color="000000" w:fill="FFFFFF"/>
          </w:tcPr>
          <w:p w14:paraId="6679BE81" w14:textId="77777777" w:rsidR="000D7F0B" w:rsidRPr="007E43AC" w:rsidRDefault="000D7F0B" w:rsidP="007E43AC">
            <w:pPr>
              <w:shd w:val="clear" w:color="auto" w:fill="FFFFFF"/>
              <w:spacing w:line="360" w:lineRule="auto"/>
              <w:jc w:val="both"/>
              <w:rPr>
                <w:rFonts w:eastAsia="Times New Roman"/>
                <w:b/>
                <w:color w:val="000000"/>
              </w:rPr>
            </w:pPr>
          </w:p>
        </w:tc>
      </w:tr>
      <w:tr w:rsidR="000D7F0B" w:rsidRPr="002D691C" w14:paraId="34A18088" w14:textId="678E39F2" w:rsidTr="000D7F0B">
        <w:trPr>
          <w:trHeight w:val="577"/>
        </w:trPr>
        <w:tc>
          <w:tcPr>
            <w:tcW w:w="1385" w:type="dxa"/>
            <w:vMerge w:val="restart"/>
            <w:shd w:val="clear" w:color="auto" w:fill="auto"/>
            <w:hideMark/>
          </w:tcPr>
          <w:p w14:paraId="21B0CADD" w14:textId="193D84B3" w:rsidR="000D7F0B" w:rsidRPr="007E43AC" w:rsidRDefault="000D7F0B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2.</w:t>
            </w:r>
          </w:p>
        </w:tc>
        <w:tc>
          <w:tcPr>
            <w:tcW w:w="3998" w:type="dxa"/>
            <w:vMerge w:val="restart"/>
            <w:shd w:val="clear" w:color="000000" w:fill="FFFFFF"/>
            <w:hideMark/>
          </w:tcPr>
          <w:p w14:paraId="16633197" w14:textId="291FB28C" w:rsidR="000D7F0B" w:rsidRPr="007E43AC" w:rsidRDefault="000D7F0B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 xml:space="preserve">Automatinio </w:t>
            </w:r>
            <w:proofErr w:type="spellStart"/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injektoriaus</w:t>
            </w:r>
            <w:proofErr w:type="spellEnd"/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 xml:space="preserve"> </w:t>
            </w:r>
            <w:r w:rsidRPr="007E43AC">
              <w:rPr>
                <w:rFonts w:eastAsia="Times New Roman"/>
                <w:b/>
                <w:bCs/>
                <w:color w:val="000000"/>
                <w:bdr w:val="none" w:sz="0" w:space="0" w:color="auto"/>
                <w:lang w:val="lt-LT" w:eastAsia="lt-LT"/>
              </w:rPr>
              <w:t>Paciento</w:t>
            </w:r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 xml:space="preserve"> rinkinys </w:t>
            </w:r>
            <w:proofErr w:type="spellStart"/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radiofarmacinio</w:t>
            </w:r>
            <w:proofErr w:type="spellEnd"/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 xml:space="preserve"> preparato dozių paskirstymui ir </w:t>
            </w:r>
            <w:proofErr w:type="spellStart"/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suinjekavimui</w:t>
            </w:r>
            <w:proofErr w:type="spellEnd"/>
          </w:p>
        </w:tc>
        <w:tc>
          <w:tcPr>
            <w:tcW w:w="7539" w:type="dxa"/>
            <w:shd w:val="clear" w:color="000000" w:fill="FFFFFF"/>
            <w:hideMark/>
          </w:tcPr>
          <w:p w14:paraId="76723542" w14:textId="7FC4C3B7" w:rsidR="000D7F0B" w:rsidRPr="007E43AC" w:rsidRDefault="000D7F0B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 xml:space="preserve">Vienkartinis </w:t>
            </w:r>
            <w:r w:rsidRPr="007E43AC">
              <w:rPr>
                <w:rFonts w:eastAsia="Times New Roman"/>
                <w:b/>
                <w:bCs/>
                <w:color w:val="000000"/>
                <w:bdr w:val="none" w:sz="0" w:space="0" w:color="auto"/>
                <w:lang w:val="lt-LT" w:eastAsia="lt-LT"/>
              </w:rPr>
              <w:t>paciento</w:t>
            </w:r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 xml:space="preserve"> rinkinys sterilus, </w:t>
            </w:r>
            <w:proofErr w:type="spellStart"/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nepirogeniškas</w:t>
            </w:r>
            <w:proofErr w:type="spellEnd"/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, be latekso, pateikiamas tiekiamas supakuotas sterilioje pakuotėje.</w:t>
            </w:r>
          </w:p>
        </w:tc>
        <w:tc>
          <w:tcPr>
            <w:tcW w:w="2099" w:type="dxa"/>
            <w:shd w:val="clear" w:color="000000" w:fill="FFFFFF"/>
          </w:tcPr>
          <w:p w14:paraId="5651E602" w14:textId="0BB1F14B" w:rsidR="000D7F0B" w:rsidRPr="007E43AC" w:rsidRDefault="000D7F0B" w:rsidP="000D7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jc w:val="center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10 800</w:t>
            </w:r>
          </w:p>
        </w:tc>
      </w:tr>
      <w:tr w:rsidR="000D7F0B" w:rsidRPr="002D691C" w14:paraId="5A5C3A1C" w14:textId="1EF1C68D" w:rsidTr="000D7F0B">
        <w:trPr>
          <w:trHeight w:val="968"/>
        </w:trPr>
        <w:tc>
          <w:tcPr>
            <w:tcW w:w="1385" w:type="dxa"/>
            <w:vMerge/>
            <w:shd w:val="clear" w:color="auto" w:fill="auto"/>
          </w:tcPr>
          <w:p w14:paraId="52A3C162" w14:textId="77777777" w:rsidR="000D7F0B" w:rsidRPr="007E43AC" w:rsidRDefault="000D7F0B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6F3EAEAE" w14:textId="77777777" w:rsidR="000D7F0B" w:rsidRPr="007E43AC" w:rsidRDefault="000D7F0B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52C0407F" w14:textId="3B9E3ADD" w:rsidR="000D7F0B" w:rsidRPr="007E43AC" w:rsidRDefault="000D7F0B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  <w:r w:rsidRPr="007E43AC"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  <w:t>Rinkinio</w:t>
            </w:r>
            <w:r w:rsidRPr="007E43AC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7E43AC">
              <w:rPr>
                <w:rFonts w:eastAsia="Times New Roman"/>
                <w:color w:val="000000"/>
              </w:rPr>
              <w:t>galiojimo</w:t>
            </w:r>
            <w:proofErr w:type="spellEnd"/>
            <w:r w:rsidRPr="007E43AC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7E43AC">
              <w:rPr>
                <w:rFonts w:eastAsia="Times New Roman"/>
                <w:color w:val="000000"/>
              </w:rPr>
              <w:t>laikas</w:t>
            </w:r>
            <w:proofErr w:type="spellEnd"/>
            <w:r w:rsidRPr="007E43AC">
              <w:rPr>
                <w:rFonts w:eastAsia="Times New Roman"/>
                <w:color w:val="000000"/>
              </w:rPr>
              <w:t xml:space="preserve"> </w:t>
            </w:r>
            <w:r w:rsidRPr="007E43AC">
              <w:t xml:space="preserve">ne </w:t>
            </w:r>
            <w:proofErr w:type="spellStart"/>
            <w:r w:rsidRPr="007E43AC">
              <w:t>mažiau</w:t>
            </w:r>
            <w:proofErr w:type="spellEnd"/>
            <w:r w:rsidRPr="007E43AC">
              <w:t xml:space="preserve"> </w:t>
            </w:r>
            <w:proofErr w:type="spellStart"/>
            <w:r w:rsidRPr="007E43AC">
              <w:t>kaip</w:t>
            </w:r>
            <w:proofErr w:type="spellEnd"/>
            <w:r w:rsidRPr="007E43AC">
              <w:t xml:space="preserve"> 36 </w:t>
            </w:r>
            <w:proofErr w:type="spellStart"/>
            <w:r w:rsidRPr="007E43AC">
              <w:t>mėnesius</w:t>
            </w:r>
            <w:proofErr w:type="spellEnd"/>
            <w:r w:rsidRPr="007E43AC">
              <w:t>.</w:t>
            </w:r>
          </w:p>
        </w:tc>
        <w:tc>
          <w:tcPr>
            <w:tcW w:w="2099" w:type="dxa"/>
            <w:shd w:val="clear" w:color="000000" w:fill="FFFFFF"/>
          </w:tcPr>
          <w:p w14:paraId="3C5AD14F" w14:textId="77777777" w:rsidR="000D7F0B" w:rsidRPr="007E43AC" w:rsidRDefault="000D7F0B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2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</w:p>
        </w:tc>
      </w:tr>
      <w:tr w:rsidR="000D7F0B" w:rsidRPr="002D691C" w14:paraId="52D720EA" w14:textId="031CA57C" w:rsidTr="000D7F0B">
        <w:trPr>
          <w:trHeight w:val="353"/>
        </w:trPr>
        <w:tc>
          <w:tcPr>
            <w:tcW w:w="1385" w:type="dxa"/>
            <w:vMerge/>
            <w:shd w:val="clear" w:color="auto" w:fill="auto"/>
          </w:tcPr>
          <w:p w14:paraId="45148740" w14:textId="77777777" w:rsidR="000D7F0B" w:rsidRPr="007E43AC" w:rsidRDefault="000D7F0B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</w:p>
        </w:tc>
        <w:tc>
          <w:tcPr>
            <w:tcW w:w="3998" w:type="dxa"/>
            <w:vMerge/>
            <w:shd w:val="clear" w:color="000000" w:fill="FFFFFF"/>
          </w:tcPr>
          <w:p w14:paraId="3F958E26" w14:textId="77777777" w:rsidR="000D7F0B" w:rsidRPr="007E43AC" w:rsidRDefault="000D7F0B" w:rsidP="00773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52"/>
              <w:rPr>
                <w:rFonts w:eastAsia="Times New Roman"/>
                <w:color w:val="000000"/>
                <w:bdr w:val="none" w:sz="0" w:space="0" w:color="auto"/>
                <w:lang w:val="lt-LT" w:eastAsia="lt-LT"/>
              </w:rPr>
            </w:pPr>
          </w:p>
        </w:tc>
        <w:tc>
          <w:tcPr>
            <w:tcW w:w="7539" w:type="dxa"/>
            <w:shd w:val="clear" w:color="000000" w:fill="FFFFFF"/>
          </w:tcPr>
          <w:p w14:paraId="111B5DBF" w14:textId="77777777" w:rsidR="000D7F0B" w:rsidRPr="007E43AC" w:rsidRDefault="000D7F0B" w:rsidP="007E43AC">
            <w:pPr>
              <w:shd w:val="clear" w:color="auto" w:fill="FFFFFF"/>
              <w:spacing w:line="360" w:lineRule="auto"/>
              <w:jc w:val="both"/>
              <w:rPr>
                <w:rFonts w:eastAsia="Times New Roman"/>
                <w:b/>
                <w:color w:val="000000"/>
              </w:rPr>
            </w:pPr>
            <w:proofErr w:type="spellStart"/>
            <w:r w:rsidRPr="007E43AC">
              <w:rPr>
                <w:rFonts w:eastAsia="Times New Roman"/>
                <w:b/>
                <w:color w:val="000000"/>
              </w:rPr>
              <w:t>Rinkinį</w:t>
            </w:r>
            <w:proofErr w:type="spellEnd"/>
            <w:r w:rsidRPr="007E43AC">
              <w:rPr>
                <w:rFonts w:eastAsia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7E43AC">
              <w:rPr>
                <w:rFonts w:eastAsia="Times New Roman"/>
                <w:b/>
                <w:color w:val="000000"/>
              </w:rPr>
              <w:t>sudaro</w:t>
            </w:r>
            <w:proofErr w:type="spellEnd"/>
            <w:r w:rsidRPr="007E43AC">
              <w:rPr>
                <w:rFonts w:eastAsia="Times New Roman"/>
                <w:b/>
                <w:color w:val="000000"/>
              </w:rPr>
              <w:t xml:space="preserve">  </w:t>
            </w:r>
            <w:proofErr w:type="spellStart"/>
            <w:r w:rsidRPr="007E43AC">
              <w:rPr>
                <w:rFonts w:eastAsia="Times New Roman"/>
                <w:b/>
                <w:color w:val="000000"/>
              </w:rPr>
              <w:t>jungiamos</w:t>
            </w:r>
            <w:proofErr w:type="spellEnd"/>
            <w:proofErr w:type="gramEnd"/>
            <w:r w:rsidRPr="007E43AC">
              <w:rPr>
                <w:rFonts w:eastAsia="Times New Roman"/>
                <w:b/>
                <w:color w:val="000000"/>
              </w:rPr>
              <w:t xml:space="preserve"> </w:t>
            </w:r>
            <w:proofErr w:type="spellStart"/>
            <w:r w:rsidRPr="007E43AC">
              <w:rPr>
                <w:rFonts w:eastAsia="Times New Roman"/>
                <w:b/>
                <w:color w:val="000000"/>
              </w:rPr>
              <w:t>dalys</w:t>
            </w:r>
            <w:proofErr w:type="spellEnd"/>
            <w:r w:rsidRPr="007E43AC">
              <w:rPr>
                <w:rFonts w:eastAsia="Times New Roman"/>
                <w:b/>
                <w:color w:val="000000"/>
              </w:rPr>
              <w:t>:</w:t>
            </w:r>
          </w:p>
          <w:p w14:paraId="037308C7" w14:textId="77777777" w:rsidR="000D7F0B" w:rsidRPr="007E43AC" w:rsidRDefault="000D7F0B" w:rsidP="007E43AC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E43AC">
              <w:rPr>
                <w:rFonts w:ascii="Times New Roman" w:hAnsi="Times New Roman" w:cs="Times New Roman"/>
              </w:rPr>
              <w:lastRenderedPageBreak/>
              <w:t>švirkšto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adapteris</w:t>
            </w:r>
            <w:proofErr w:type="spellEnd"/>
            <w:r w:rsidRPr="007E43AC">
              <w:rPr>
                <w:rFonts w:ascii="Times New Roman" w:hAnsi="Times New Roman" w:cs="Times New Roman"/>
              </w:rPr>
              <w:t>;</w:t>
            </w:r>
          </w:p>
          <w:p w14:paraId="350E7857" w14:textId="2700FA8F" w:rsidR="000D7F0B" w:rsidRPr="007E43AC" w:rsidRDefault="000D7F0B" w:rsidP="007E43AC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E43AC">
              <w:rPr>
                <w:rFonts w:ascii="Times New Roman" w:hAnsi="Times New Roman" w:cs="Times New Roman"/>
              </w:rPr>
              <w:t>vienkryptis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vožtuvas</w:t>
            </w:r>
            <w:proofErr w:type="spellEnd"/>
            <w:r w:rsidRPr="007E43AC">
              <w:rPr>
                <w:rFonts w:ascii="Times New Roman" w:hAnsi="Times New Roman" w:cs="Times New Roman"/>
              </w:rPr>
              <w:t>;</w:t>
            </w:r>
          </w:p>
          <w:p w14:paraId="5310B61F" w14:textId="675D5BA5" w:rsidR="000D7F0B" w:rsidRPr="007E43AC" w:rsidRDefault="000D7F0B" w:rsidP="007E43AC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7E43AC">
              <w:rPr>
                <w:rFonts w:ascii="Times New Roman" w:hAnsi="Times New Roman" w:cs="Times New Roman"/>
              </w:rPr>
              <w:t>beadatinė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prieiga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su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vienkrypčiu</w:t>
            </w:r>
            <w:proofErr w:type="spellEnd"/>
            <w:r w:rsidRPr="007E43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3AC">
              <w:rPr>
                <w:rFonts w:ascii="Times New Roman" w:hAnsi="Times New Roman" w:cs="Times New Roman"/>
              </w:rPr>
              <w:t>vožtuvu</w:t>
            </w:r>
            <w:proofErr w:type="spellEnd"/>
            <w:r w:rsidRPr="007E43AC">
              <w:rPr>
                <w:rFonts w:ascii="Times New Roman" w:hAnsi="Times New Roman" w:cs="Times New Roman"/>
              </w:rPr>
              <w:t>;</w:t>
            </w:r>
          </w:p>
          <w:p w14:paraId="4327A93D" w14:textId="70CF7ADC" w:rsidR="000D7F0B" w:rsidRPr="007E43AC" w:rsidRDefault="000D7F0B" w:rsidP="007E43AC">
            <w:pPr>
              <w:pStyle w:val="NoSpacing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43AC">
              <w:rPr>
                <w:rFonts w:ascii="Times New Roman" w:hAnsi="Times New Roman"/>
                <w:sz w:val="24"/>
                <w:szCs w:val="24"/>
              </w:rPr>
              <w:t>„</w:t>
            </w:r>
            <w:proofErr w:type="spellStart"/>
            <w:r w:rsidRPr="007E43AC">
              <w:rPr>
                <w:rFonts w:ascii="Times New Roman" w:hAnsi="Times New Roman"/>
                <w:sz w:val="24"/>
                <w:szCs w:val="24"/>
              </w:rPr>
              <w:t>Luer</w:t>
            </w:r>
            <w:proofErr w:type="spellEnd"/>
            <w:r w:rsidRPr="007E43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E43AC">
              <w:rPr>
                <w:rFonts w:ascii="Times New Roman" w:hAnsi="Times New Roman"/>
                <w:sz w:val="24"/>
                <w:szCs w:val="24"/>
              </w:rPr>
              <w:t xml:space="preserve">lock“ </w:t>
            </w:r>
            <w:proofErr w:type="spellStart"/>
            <w:r w:rsidRPr="007E43AC">
              <w:rPr>
                <w:rFonts w:ascii="Times New Roman" w:hAnsi="Times New Roman"/>
                <w:sz w:val="24"/>
                <w:szCs w:val="24"/>
              </w:rPr>
              <w:t>paciento</w:t>
            </w:r>
            <w:proofErr w:type="spellEnd"/>
            <w:proofErr w:type="gramEnd"/>
            <w:r w:rsidRPr="007E43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43AC">
              <w:rPr>
                <w:rFonts w:ascii="Times New Roman" w:hAnsi="Times New Roman"/>
                <w:sz w:val="24"/>
                <w:szCs w:val="24"/>
              </w:rPr>
              <w:t>jungtis</w:t>
            </w:r>
            <w:proofErr w:type="spellEnd"/>
            <w:r w:rsidRPr="007E43A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3946B2A" w14:textId="5F819F23" w:rsidR="000D7F0B" w:rsidRPr="007E43AC" w:rsidRDefault="000D7F0B" w:rsidP="007E43AC">
            <w:pPr>
              <w:pStyle w:val="NoSpacing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43AC">
              <w:rPr>
                <w:rFonts w:ascii="Times New Roman" w:hAnsi="Times New Roman"/>
                <w:sz w:val="24"/>
                <w:szCs w:val="24"/>
              </w:rPr>
              <w:t xml:space="preserve">0,22 µm </w:t>
            </w:r>
            <w:proofErr w:type="spellStart"/>
            <w:r w:rsidRPr="007E43AC">
              <w:rPr>
                <w:rFonts w:ascii="Times New Roman" w:hAnsi="Times New Roman"/>
                <w:sz w:val="24"/>
                <w:szCs w:val="24"/>
              </w:rPr>
              <w:t>hidrofobinis</w:t>
            </w:r>
            <w:proofErr w:type="spellEnd"/>
            <w:r w:rsidRPr="007E43AC">
              <w:rPr>
                <w:rFonts w:ascii="Times New Roman" w:hAnsi="Times New Roman"/>
                <w:sz w:val="24"/>
                <w:szCs w:val="24"/>
              </w:rPr>
              <w:t xml:space="preserve"> filtras;</w:t>
            </w:r>
          </w:p>
          <w:p w14:paraId="677B10DC" w14:textId="62A94DF2" w:rsidR="000D7F0B" w:rsidRPr="007E43AC" w:rsidRDefault="000D7F0B" w:rsidP="007E43AC">
            <w:pPr>
              <w:pStyle w:val="NoSpacing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43AC">
              <w:rPr>
                <w:rFonts w:ascii="Times New Roman" w:hAnsi="Times New Roman"/>
                <w:sz w:val="24"/>
                <w:szCs w:val="24"/>
              </w:rPr>
              <w:t>integruotas</w:t>
            </w:r>
            <w:proofErr w:type="spellEnd"/>
            <w:r w:rsidRPr="007E43AC">
              <w:rPr>
                <w:rFonts w:ascii="Times New Roman" w:hAnsi="Times New Roman"/>
                <w:sz w:val="24"/>
                <w:szCs w:val="24"/>
              </w:rPr>
              <w:t xml:space="preserve"> 5 µm filtras.</w:t>
            </w:r>
          </w:p>
        </w:tc>
        <w:tc>
          <w:tcPr>
            <w:tcW w:w="2099" w:type="dxa"/>
            <w:shd w:val="clear" w:color="000000" w:fill="FFFFFF"/>
          </w:tcPr>
          <w:p w14:paraId="7D053B18" w14:textId="77777777" w:rsidR="000D7F0B" w:rsidRPr="007E43AC" w:rsidRDefault="000D7F0B" w:rsidP="007E43AC">
            <w:pPr>
              <w:shd w:val="clear" w:color="auto" w:fill="FFFFFF"/>
              <w:spacing w:line="360" w:lineRule="auto"/>
              <w:jc w:val="both"/>
              <w:rPr>
                <w:rFonts w:eastAsia="Times New Roman"/>
                <w:b/>
                <w:color w:val="000000"/>
              </w:rPr>
            </w:pPr>
          </w:p>
        </w:tc>
      </w:tr>
    </w:tbl>
    <w:p w14:paraId="69A6D8B4" w14:textId="232A2304" w:rsidR="009F1CDE" w:rsidRDefault="009F1CDE"/>
    <w:p w14:paraId="228E02A8" w14:textId="21CB523E" w:rsidR="000D7F0B" w:rsidRDefault="000D7F0B" w:rsidP="000D7F0B">
      <w:pPr>
        <w:jc w:val="center"/>
      </w:pPr>
      <w:r>
        <w:t>__________</w:t>
      </w:r>
      <w:bookmarkStart w:id="0" w:name="_GoBack"/>
      <w:bookmarkEnd w:id="0"/>
    </w:p>
    <w:sectPr w:rsidR="000D7F0B" w:rsidSect="00645A6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047B19"/>
    <w:multiLevelType w:val="hybridMultilevel"/>
    <w:tmpl w:val="AB4AC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A36256"/>
    <w:multiLevelType w:val="hybridMultilevel"/>
    <w:tmpl w:val="A7A87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A6F"/>
    <w:rsid w:val="000D7F0B"/>
    <w:rsid w:val="000F0D7A"/>
    <w:rsid w:val="001D7357"/>
    <w:rsid w:val="00366388"/>
    <w:rsid w:val="003E0EFE"/>
    <w:rsid w:val="004176EE"/>
    <w:rsid w:val="004A42FC"/>
    <w:rsid w:val="005B2586"/>
    <w:rsid w:val="005E14A5"/>
    <w:rsid w:val="00645A6F"/>
    <w:rsid w:val="00650E6A"/>
    <w:rsid w:val="00657B4C"/>
    <w:rsid w:val="0070754E"/>
    <w:rsid w:val="007E43AC"/>
    <w:rsid w:val="00921D2F"/>
    <w:rsid w:val="00974163"/>
    <w:rsid w:val="009F1CDE"/>
    <w:rsid w:val="00B0194E"/>
    <w:rsid w:val="00B21661"/>
    <w:rsid w:val="00D662D7"/>
    <w:rsid w:val="00D94DE1"/>
    <w:rsid w:val="00E7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10C3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645A6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bdr w:val="none" w:sz="0" w:space="0" w:color="aut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bdr w:val="none" w:sz="0" w:space="0" w:color="aut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bdr w:val="none" w:sz="0" w:space="0" w:color="aut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bdr w:val="none" w:sz="0" w:space="0" w:color="aut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bdr w:val="none" w:sz="0" w:space="0" w:color="aut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bdr w:val="none" w:sz="0" w:space="0" w:color="aut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bdr w:val="none" w:sz="0" w:space="0" w:color="aut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bdr w:val="none" w:sz="0" w:space="0" w:color="aut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5A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bdr w:val="none" w:sz="0" w:space="0" w:color="aut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5A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5A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5A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5A6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5A6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5A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5A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5A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5A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5A6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bdr w:val="none" w:sz="0" w:space="0" w:color="aut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45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5A6F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bdr w:val="none" w:sz="0" w:space="0" w:color="aut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45A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5A6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bdr w:val="none" w:sz="0" w:space="0" w:color="aut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45A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5A6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asciiTheme="minorHAnsi" w:eastAsiaTheme="minorHAnsi" w:hAnsiTheme="minorHAnsi" w:cstheme="minorBidi"/>
      <w:kern w:val="2"/>
      <w:bdr w:val="none" w:sz="0" w:space="0" w:color="aut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45A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A6F"/>
    <w:pPr>
      <w:pBdr>
        <w:top w:val="single" w:sz="4" w:space="10" w:color="2F5496" w:themeColor="accent1" w:themeShade="BF"/>
        <w:left w:val="none" w:sz="0" w:space="0" w:color="auto"/>
        <w:bottom w:val="single" w:sz="4" w:space="10" w:color="2F5496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bdr w:val="none" w:sz="0" w:space="0" w:color="aut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A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5A6F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1D7357"/>
    <w:rPr>
      <w:rFonts w:ascii="Calibri" w:eastAsia="Calibri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7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56CCA-FCD2-427A-ACAC-633E3E36F3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F0402C-337B-4E2E-BF15-AED02696B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B70EB4-4309-4400-8D01-7160971347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47C9E8-53AA-4137-87D6-DD9D43FDB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867</Words>
  <Characters>495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2026-02-10T07:01:00Z</dcterms:created>
  <dcterms:modified xsi:type="dcterms:W3CDTF">2026-02-10T07:17:00Z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